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296AD" w14:textId="77777777" w:rsidR="00EE05B3" w:rsidRDefault="00EE05B3" w:rsidP="00574E69">
      <w:pPr>
        <w:spacing w:after="0" w:line="240" w:lineRule="auto"/>
        <w:ind w:left="-288" w:right="-288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bookmarkStart w:id="0" w:name="_GoBack"/>
      <w:bookmarkEnd w:id="0"/>
      <w:r w:rsidRPr="00574E69">
        <w:rPr>
          <w:rFonts w:ascii="Times New Roman" w:hAnsi="Times New Roman" w:cs="Times New Roman"/>
          <w:b/>
          <w:sz w:val="32"/>
          <w:szCs w:val="24"/>
          <w:u w:val="single"/>
        </w:rPr>
        <w:t>Now Seeking Interest for PTA Officers</w:t>
      </w:r>
      <w:r w:rsidR="00574E69" w:rsidRPr="00574E69">
        <w:rPr>
          <w:rFonts w:ascii="Times New Roman" w:hAnsi="Times New Roman" w:cs="Times New Roman"/>
          <w:b/>
          <w:sz w:val="32"/>
          <w:szCs w:val="24"/>
          <w:u w:val="single"/>
        </w:rPr>
        <w:t xml:space="preserve"> f</w:t>
      </w:r>
      <w:r w:rsidRPr="00574E69">
        <w:rPr>
          <w:rFonts w:ascii="Times New Roman" w:hAnsi="Times New Roman" w:cs="Times New Roman"/>
          <w:b/>
          <w:sz w:val="32"/>
          <w:szCs w:val="24"/>
          <w:u w:val="single"/>
        </w:rPr>
        <w:t>or the 2018-2019 School Year!</w:t>
      </w:r>
    </w:p>
    <w:p w14:paraId="59FB4C2E" w14:textId="77777777" w:rsidR="00574E69" w:rsidRPr="00574E69" w:rsidRDefault="00574E69" w:rsidP="00574E69">
      <w:pPr>
        <w:spacing w:after="0" w:line="240" w:lineRule="auto"/>
        <w:ind w:left="-288" w:right="-28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8A658AE" w14:textId="77777777" w:rsidR="00407352" w:rsidRPr="00574E69" w:rsidRDefault="00407352" w:rsidP="00BA1EBE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We would like to begin the process of creating a PTA Program at Hanover Hills Elementary! </w:t>
      </w:r>
      <w:r>
        <w:rPr>
          <w:b/>
          <w:bCs/>
          <w:color w:val="000000"/>
        </w:rPr>
        <w:t>With our new school slated to open very soon, it is time for the PTA Nominating Committee to recruit Candidates to hold PTA Officer Positions for the upcoming school year.</w:t>
      </w:r>
    </w:p>
    <w:p w14:paraId="40A4C821" w14:textId="77777777" w:rsidR="00574E69" w:rsidRPr="00574E69" w:rsidRDefault="00574E69" w:rsidP="00BA1EBE">
      <w:pPr>
        <w:spacing w:after="12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0C9E6751" w14:textId="77777777" w:rsidR="00EE05B3" w:rsidRDefault="00EE05B3" w:rsidP="00BA1EB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5B3">
        <w:rPr>
          <w:rFonts w:ascii="Times New Roman" w:hAnsi="Times New Roman" w:cs="Times New Roman"/>
          <w:sz w:val="24"/>
          <w:szCs w:val="24"/>
        </w:rPr>
        <w:t>The goal of the nominating committee is to enlist the tale</w:t>
      </w:r>
      <w:r>
        <w:rPr>
          <w:rFonts w:ascii="Times New Roman" w:hAnsi="Times New Roman" w:cs="Times New Roman"/>
          <w:sz w:val="24"/>
          <w:szCs w:val="24"/>
        </w:rPr>
        <w:t xml:space="preserve">nts of as many Hanover Hills parents, </w:t>
      </w:r>
      <w:r w:rsidRPr="00EE05B3">
        <w:rPr>
          <w:rFonts w:ascii="Times New Roman" w:hAnsi="Times New Roman" w:cs="Times New Roman"/>
          <w:sz w:val="24"/>
          <w:szCs w:val="24"/>
        </w:rPr>
        <w:t>friends and family as possible. The nominating committee’s responsibility is to consider all per</w:t>
      </w:r>
      <w:r>
        <w:rPr>
          <w:rFonts w:ascii="Times New Roman" w:hAnsi="Times New Roman" w:cs="Times New Roman"/>
          <w:sz w:val="24"/>
          <w:szCs w:val="24"/>
        </w:rPr>
        <w:t xml:space="preserve">sons interested in a particular </w:t>
      </w:r>
      <w:r w:rsidRPr="00EE05B3">
        <w:rPr>
          <w:rFonts w:ascii="Times New Roman" w:hAnsi="Times New Roman" w:cs="Times New Roman"/>
          <w:sz w:val="24"/>
          <w:szCs w:val="24"/>
        </w:rPr>
        <w:t>PTA position.</w:t>
      </w:r>
      <w:r w:rsidR="00574E69">
        <w:rPr>
          <w:rFonts w:ascii="Times New Roman" w:hAnsi="Times New Roman" w:cs="Times New Roman"/>
          <w:sz w:val="24"/>
          <w:szCs w:val="24"/>
        </w:rPr>
        <w:t xml:space="preserve"> </w:t>
      </w:r>
      <w:r w:rsidR="00574E69" w:rsidRPr="00407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If you have any PTA related questions please feel free to reach out to us at </w:t>
      </w:r>
      <w:hyperlink r:id="rId5" w:history="1">
        <w:r w:rsidR="00574E69" w:rsidRPr="00574E69">
          <w:rPr>
            <w:rStyle w:val="Hyperlink"/>
            <w:rFonts w:ascii="Times New Roman" w:hAnsi="Times New Roman" w:cs="Times New Roman"/>
            <w:bCs/>
            <w:color w:val="3333FF"/>
            <w:sz w:val="24"/>
            <w:szCs w:val="24"/>
          </w:rPr>
          <w:t>HanoverHillsPTA@gmail.com</w:t>
        </w:r>
      </w:hyperlink>
      <w:r w:rsidR="00574E69" w:rsidRPr="00407352">
        <w:rPr>
          <w:rFonts w:ascii="Times New Roman" w:hAnsi="Times New Roman" w:cs="Times New Roman"/>
          <w:bCs/>
          <w:color w:val="000000"/>
          <w:sz w:val="24"/>
          <w:szCs w:val="24"/>
        </w:rPr>
        <w:t>. We’re looking forward to meeting you and growing what will be an awesome community!</w:t>
      </w:r>
    </w:p>
    <w:p w14:paraId="33EE5349" w14:textId="77777777" w:rsidR="00574E69" w:rsidRDefault="00EE05B3" w:rsidP="00BA1EB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you have reviewed the PTA Officer Position</w:t>
      </w:r>
      <w:r w:rsidR="00574E69">
        <w:rPr>
          <w:rFonts w:ascii="Times New Roman" w:hAnsi="Times New Roman" w:cs="Times New Roman"/>
          <w:sz w:val="24"/>
          <w:szCs w:val="24"/>
        </w:rPr>
        <w:t xml:space="preserve"> descriptions please follow this link to express your interest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407352">
          <w:rPr>
            <w:rStyle w:val="Hyperlink"/>
            <w:rFonts w:ascii="Times New Roman" w:hAnsi="Times New Roman" w:cs="Times New Roman"/>
            <w:sz w:val="24"/>
            <w:szCs w:val="24"/>
          </w:rPr>
          <w:t>https://goo.gl/forms/7LmXsxZmKzGUJCaJ3</w:t>
        </w:r>
      </w:hyperlink>
      <w:r w:rsidR="00574E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DEE96" w14:textId="77777777" w:rsidR="00574E69" w:rsidRPr="00574E69" w:rsidRDefault="00574E69" w:rsidP="00574E69">
      <w:pPr>
        <w:spacing w:after="120" w:line="240" w:lineRule="auto"/>
        <w:ind w:left="-288" w:right="-288"/>
        <w:jc w:val="both"/>
        <w:rPr>
          <w:rFonts w:ascii="Times New Roman" w:hAnsi="Times New Roman" w:cs="Times New Roman"/>
          <w:sz w:val="10"/>
          <w:szCs w:val="10"/>
        </w:rPr>
      </w:pPr>
    </w:p>
    <w:p w14:paraId="20B6CCE2" w14:textId="77777777" w:rsidR="00EE05B3" w:rsidRDefault="00EE05B3" w:rsidP="00574E69">
      <w:pPr>
        <w:spacing w:after="120" w:line="240" w:lineRule="auto"/>
        <w:ind w:left="-288" w:right="-288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574E69">
        <w:rPr>
          <w:rFonts w:ascii="Times New Roman" w:hAnsi="Times New Roman" w:cs="Times New Roman"/>
          <w:b/>
          <w:sz w:val="32"/>
          <w:szCs w:val="24"/>
          <w:u w:val="single"/>
        </w:rPr>
        <w:t>PTA Officer Positions</w:t>
      </w:r>
    </w:p>
    <w:p w14:paraId="1FDEAC28" w14:textId="77777777" w:rsidR="00574E69" w:rsidRPr="00574E69" w:rsidRDefault="00574E69" w:rsidP="00574E69">
      <w:pPr>
        <w:spacing w:after="120" w:line="240" w:lineRule="auto"/>
        <w:ind w:left="-288" w:right="-288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3C7F3AE5" w14:textId="77777777" w:rsidR="00EE05B3" w:rsidRDefault="00EE05B3" w:rsidP="00574E69">
      <w:pPr>
        <w:spacing w:line="240" w:lineRule="auto"/>
        <w:ind w:left="-288" w:right="-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5B3">
        <w:rPr>
          <w:rFonts w:ascii="Times New Roman" w:hAnsi="Times New Roman" w:cs="Times New Roman"/>
          <w:b/>
          <w:sz w:val="24"/>
          <w:szCs w:val="24"/>
          <w:u w:val="single"/>
        </w:rPr>
        <w:t>President:</w:t>
      </w:r>
      <w:r w:rsidRPr="00EE05B3">
        <w:rPr>
          <w:rFonts w:ascii="Times New Roman" w:hAnsi="Times New Roman" w:cs="Times New Roman"/>
          <w:sz w:val="24"/>
          <w:szCs w:val="24"/>
        </w:rPr>
        <w:t xml:space="preserve"> </w:t>
      </w:r>
      <w:r w:rsidR="00C2423E">
        <w:rPr>
          <w:rFonts w:ascii="Times New Roman" w:eastAsia="Times New Roman" w:hAnsi="Times New Roman" w:cs="Times New Roman"/>
          <w:sz w:val="24"/>
          <w:szCs w:val="24"/>
        </w:rPr>
        <w:t>Directs the affairs of the PTA in cooperation with the other members of the board of directors and the executive committee</w:t>
      </w:r>
      <w:r w:rsidRPr="00EE05B3">
        <w:rPr>
          <w:rFonts w:ascii="Times New Roman" w:eastAsia="Times New Roman" w:hAnsi="Times New Roman" w:cs="Times New Roman"/>
          <w:sz w:val="24"/>
          <w:szCs w:val="24"/>
        </w:rPr>
        <w:t>. Time: Presides at monthly evening PTA board meetings. Year-round commitment including work over summer.</w:t>
      </w:r>
    </w:p>
    <w:p w14:paraId="78033E27" w14:textId="77777777" w:rsidR="00EE05B3" w:rsidRDefault="00EE05B3" w:rsidP="00574E69">
      <w:pPr>
        <w:spacing w:line="240" w:lineRule="auto"/>
        <w:ind w:left="-288" w:right="-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B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Vice-President:</w:t>
      </w:r>
      <w:r w:rsidRPr="003F6BC3">
        <w:rPr>
          <w:rFonts w:ascii="Times New Roman" w:eastAsia="Times New Roman" w:hAnsi="Times New Roman" w:cs="Times New Roman"/>
          <w:sz w:val="24"/>
          <w:szCs w:val="24"/>
        </w:rPr>
        <w:t xml:space="preserve"> Re</w:t>
      </w:r>
      <w:r w:rsidRPr="00EE05B3">
        <w:rPr>
          <w:rFonts w:ascii="Times New Roman" w:eastAsia="Times New Roman" w:hAnsi="Times New Roman" w:cs="Times New Roman"/>
          <w:sz w:val="24"/>
          <w:szCs w:val="24"/>
        </w:rPr>
        <w:t>sponsible for implementing the PTA goal of parent education including but not limited to articles, flyers, and workshops. Serves as a liaison to the PTA program chairs. Time: Attends monthly evening PTA Board meetings. Workload varies throughout the year depending on choice of educational initiative.</w:t>
      </w:r>
    </w:p>
    <w:p w14:paraId="2F744BA4" w14:textId="77777777" w:rsidR="003F6BC3" w:rsidRDefault="003F6BC3" w:rsidP="00574E69">
      <w:pPr>
        <w:spacing w:line="240" w:lineRule="auto"/>
        <w:ind w:left="-288" w:right="-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B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Membership:</w:t>
      </w:r>
      <w:r w:rsidRPr="003F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Runs the annual membership campaign. Time: Attends monthly evening PTA </w:t>
      </w:r>
      <w:r w:rsidR="00486BB4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oard meetings. Workload is heaviest at the beginning of the school year.</w:t>
      </w:r>
    </w:p>
    <w:p w14:paraId="1B869498" w14:textId="77777777" w:rsidR="00486BB4" w:rsidRDefault="00486BB4" w:rsidP="00574E69">
      <w:pPr>
        <w:spacing w:line="240" w:lineRule="auto"/>
        <w:ind w:left="-288" w:right="-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B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Ways and Means: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Oversees and helps implement committee chairs in charge of fundraisers. Time: Attends monthly evening PTA Board meetings. Workload is heaviest during various fundraisers.</w:t>
      </w:r>
    </w:p>
    <w:p w14:paraId="14FF3FAC" w14:textId="77777777" w:rsidR="00486BB4" w:rsidRDefault="00486BB4" w:rsidP="00574E69">
      <w:pPr>
        <w:spacing w:line="240" w:lineRule="auto"/>
        <w:ind w:left="-288" w:right="-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B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Hospitality: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Liaisons with committee chairs to provide and coordinate refreshments for various PTA activates. Time: Attends monthly evening PTA Board meetings. Workload varies depending on event.</w:t>
      </w:r>
    </w:p>
    <w:p w14:paraId="1F3A62A8" w14:textId="77777777" w:rsidR="00486BB4" w:rsidRDefault="00486BB4" w:rsidP="00574E69">
      <w:pPr>
        <w:spacing w:line="240" w:lineRule="auto"/>
        <w:ind w:left="-288" w:right="-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B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Recording Secretary: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Attends and records Minutes of all PTA Board meetings. Attend monthly evening PTA board meetings. Variable workload.</w:t>
      </w:r>
    </w:p>
    <w:p w14:paraId="1DE79136" w14:textId="77777777" w:rsidR="00486BB4" w:rsidRDefault="00486BB4" w:rsidP="00574E69">
      <w:pPr>
        <w:spacing w:line="240" w:lineRule="auto"/>
        <w:ind w:left="-288" w:right="-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2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Corresponding Secretary:</w:t>
      </w:r>
      <w:r w:rsidR="00C2423E">
        <w:rPr>
          <w:rFonts w:ascii="Times New Roman" w:eastAsia="Times New Roman" w:hAnsi="Times New Roman" w:cs="Times New Roman"/>
          <w:sz w:val="24"/>
          <w:szCs w:val="24"/>
        </w:rPr>
        <w:t xml:space="preserve"> Conducts the correspondence of the PTA. Sends out notices of executive committee/board of directors and other meeting and events. Maintains PTA social media accounts. Attend monthly evening PTA board meetings. Variable workload.</w:t>
      </w:r>
    </w:p>
    <w:p w14:paraId="57BA97B6" w14:textId="77777777" w:rsidR="00486BB4" w:rsidRDefault="00486BB4" w:rsidP="00574E69">
      <w:pPr>
        <w:spacing w:line="240" w:lineRule="auto"/>
        <w:ind w:left="-288" w:right="-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B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Treasurer: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Keeps permanent books of all monetary transactions and performs all duties expected of Treasurer. Time: Attend monthly evening PTA board meetings. Variable workload.</w:t>
      </w:r>
    </w:p>
    <w:p w14:paraId="2C5B0BD1" w14:textId="77777777" w:rsidR="00EE05B3" w:rsidRPr="00574E69" w:rsidRDefault="00C2423E" w:rsidP="00574E69">
      <w:pPr>
        <w:spacing w:line="240" w:lineRule="auto"/>
        <w:ind w:left="-288" w:right="-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2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PTA Council Delegate: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423E">
        <w:rPr>
          <w:rFonts w:ascii="Times New Roman" w:eastAsia="Times New Roman" w:hAnsi="Times New Roman" w:cs="Times New Roman"/>
          <w:sz w:val="24"/>
          <w:szCs w:val="24"/>
        </w:rPr>
        <w:t>Each PTA has 2 delegates to the PTA Council of Howard County.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423E">
        <w:rPr>
          <w:rFonts w:ascii="Times New Roman" w:eastAsia="Times New Roman" w:hAnsi="Times New Roman" w:cs="Times New Roman"/>
          <w:sz w:val="24"/>
          <w:szCs w:val="24"/>
        </w:rPr>
        <w:t>Attend every meeting of their PTA and Council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2423E">
        <w:rPr>
          <w:rFonts w:ascii="Times New Roman" w:eastAsia="Times New Roman" w:hAnsi="Times New Roman" w:cs="Times New Roman"/>
          <w:sz w:val="24"/>
          <w:szCs w:val="24"/>
        </w:rPr>
        <w:t>Take notes at Council meeting and give a full report to their PTA board of directors</w:t>
      </w:r>
      <w:r>
        <w:rPr>
          <w:rFonts w:ascii="Times New Roman" w:eastAsia="Times New Roman" w:hAnsi="Times New Roman" w:cs="Times New Roman"/>
          <w:sz w:val="24"/>
          <w:szCs w:val="24"/>
        </w:rPr>
        <w:t>. Variable workload.</w:t>
      </w:r>
    </w:p>
    <w:sectPr w:rsidR="00EE05B3" w:rsidRPr="00574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B3"/>
    <w:rsid w:val="0012776C"/>
    <w:rsid w:val="001B7E8D"/>
    <w:rsid w:val="00221046"/>
    <w:rsid w:val="00232A08"/>
    <w:rsid w:val="00273039"/>
    <w:rsid w:val="002C1ADC"/>
    <w:rsid w:val="003F6BC3"/>
    <w:rsid w:val="00407352"/>
    <w:rsid w:val="00465196"/>
    <w:rsid w:val="00486BB4"/>
    <w:rsid w:val="00486EAB"/>
    <w:rsid w:val="00511C14"/>
    <w:rsid w:val="00525435"/>
    <w:rsid w:val="005723DA"/>
    <w:rsid w:val="00574E69"/>
    <w:rsid w:val="005F2802"/>
    <w:rsid w:val="006C7234"/>
    <w:rsid w:val="00710E68"/>
    <w:rsid w:val="007252C8"/>
    <w:rsid w:val="007C2577"/>
    <w:rsid w:val="00837DFB"/>
    <w:rsid w:val="00975F76"/>
    <w:rsid w:val="00996064"/>
    <w:rsid w:val="009A2BB2"/>
    <w:rsid w:val="00AE3737"/>
    <w:rsid w:val="00B91420"/>
    <w:rsid w:val="00BA1EBE"/>
    <w:rsid w:val="00C2423E"/>
    <w:rsid w:val="00C420C7"/>
    <w:rsid w:val="00CE0FC7"/>
    <w:rsid w:val="00D34201"/>
    <w:rsid w:val="00D70C49"/>
    <w:rsid w:val="00DB4272"/>
    <w:rsid w:val="00E31D59"/>
    <w:rsid w:val="00E530DD"/>
    <w:rsid w:val="00EE05B3"/>
    <w:rsid w:val="00F32B7A"/>
    <w:rsid w:val="00F46F82"/>
    <w:rsid w:val="00FA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889A3"/>
  <w15:chartTrackingRefBased/>
  <w15:docId w15:val="{58463041-A3DD-4165-B4A5-D37E65E2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5B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05B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407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anoverHillsPTA@gmail.com" TargetMode="External"/><Relationship Id="rId6" Type="http://schemas.openxmlformats.org/officeDocument/2006/relationships/hyperlink" Target="https://goo.gl/forms/7LmXsxZmKzGUJCaJ3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A346B-AEA7-C948-BCAE-6CE813C4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Kelly (NIH/NCI) [E]</dc:creator>
  <cp:keywords/>
  <dc:description/>
  <cp:lastModifiedBy>Microsoft Office User</cp:lastModifiedBy>
  <cp:revision>2</cp:revision>
  <dcterms:created xsi:type="dcterms:W3CDTF">2018-04-26T00:16:00Z</dcterms:created>
  <dcterms:modified xsi:type="dcterms:W3CDTF">2018-04-26T00:16:00Z</dcterms:modified>
</cp:coreProperties>
</file>